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AB" w:rsidRPr="000F15AB" w:rsidRDefault="00B82309" w:rsidP="00B82309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0F15AB">
        <w:rPr>
          <w:rFonts w:ascii="標楷體" w:eastAsia="標楷體" w:hAnsi="標楷體"/>
          <w:b/>
          <w:sz w:val="30"/>
          <w:szCs w:val="30"/>
        </w:rPr>
        <w:t>臺北市</w:t>
      </w:r>
      <w:r w:rsidRPr="000F15AB">
        <w:rPr>
          <w:rFonts w:ascii="標楷體" w:eastAsia="標楷體" w:hAnsi="標楷體" w:hint="eastAsia"/>
          <w:b/>
          <w:sz w:val="30"/>
          <w:szCs w:val="30"/>
        </w:rPr>
        <w:t>北投</w:t>
      </w:r>
      <w:r w:rsidRPr="000F15AB">
        <w:rPr>
          <w:rFonts w:ascii="標楷體" w:eastAsia="標楷體" w:hAnsi="標楷體"/>
          <w:b/>
          <w:sz w:val="30"/>
          <w:szCs w:val="30"/>
        </w:rPr>
        <w:t>國</w:t>
      </w:r>
      <w:r w:rsidRPr="000F15AB">
        <w:rPr>
          <w:rFonts w:ascii="標楷體" w:eastAsia="標楷體" w:hAnsi="標楷體" w:hint="eastAsia"/>
          <w:b/>
          <w:sz w:val="30"/>
          <w:szCs w:val="30"/>
        </w:rPr>
        <w:t>民</w:t>
      </w:r>
      <w:r w:rsidRPr="000F15AB">
        <w:rPr>
          <w:rFonts w:ascii="標楷體" w:eastAsia="標楷體" w:hAnsi="標楷體"/>
          <w:b/>
          <w:sz w:val="30"/>
          <w:szCs w:val="30"/>
        </w:rPr>
        <w:t>小</w:t>
      </w:r>
      <w:r w:rsidRPr="000F15AB">
        <w:rPr>
          <w:rFonts w:ascii="標楷體" w:eastAsia="標楷體" w:hAnsi="標楷體" w:hint="eastAsia"/>
          <w:b/>
          <w:sz w:val="30"/>
          <w:szCs w:val="30"/>
        </w:rPr>
        <w:t>學</w:t>
      </w:r>
      <w:r w:rsidR="007517D6" w:rsidRPr="000F15AB">
        <w:rPr>
          <w:rFonts w:ascii="標楷體" w:eastAsia="標楷體" w:hAnsi="標楷體"/>
          <w:b/>
          <w:sz w:val="30"/>
          <w:szCs w:val="30"/>
        </w:rPr>
        <w:t xml:space="preserve"> 10</w:t>
      </w:r>
      <w:r w:rsidR="000A054A">
        <w:rPr>
          <w:rFonts w:ascii="標楷體" w:eastAsia="標楷體" w:hAnsi="標楷體" w:hint="eastAsia"/>
          <w:b/>
          <w:sz w:val="30"/>
          <w:szCs w:val="30"/>
        </w:rPr>
        <w:t>7</w:t>
      </w:r>
      <w:r w:rsidRPr="000F15AB">
        <w:rPr>
          <w:rFonts w:ascii="標楷體" w:eastAsia="標楷體" w:hAnsi="標楷體"/>
          <w:b/>
          <w:sz w:val="30"/>
          <w:szCs w:val="30"/>
        </w:rPr>
        <w:t xml:space="preserve"> 學年度推動認輔工作實施計畫</w:t>
      </w:r>
      <w:r w:rsidR="00F76885" w:rsidRPr="00F76885">
        <w:rPr>
          <w:rFonts w:ascii="標楷體" w:eastAsia="標楷體" w:hAnsi="標楷體" w:hint="eastAsia"/>
          <w:b/>
          <w:sz w:val="18"/>
          <w:szCs w:val="18"/>
        </w:rPr>
        <w:t>1</w:t>
      </w:r>
      <w:r w:rsidR="000F15AB" w:rsidRPr="00F76885">
        <w:rPr>
          <w:rFonts w:ascii="標楷體" w:eastAsia="標楷體" w:hAnsi="標楷體" w:hint="eastAsia"/>
          <w:b/>
          <w:sz w:val="18"/>
          <w:szCs w:val="18"/>
        </w:rPr>
        <w:t>0</w:t>
      </w:r>
      <w:r w:rsidR="00A33CF1" w:rsidRPr="00F76885">
        <w:rPr>
          <w:rFonts w:ascii="標楷體" w:eastAsia="標楷體" w:hAnsi="標楷體" w:hint="eastAsia"/>
          <w:b/>
          <w:sz w:val="18"/>
          <w:szCs w:val="18"/>
        </w:rPr>
        <w:t>7</w:t>
      </w:r>
      <w:r w:rsidR="000F15AB" w:rsidRPr="00F76885">
        <w:rPr>
          <w:rFonts w:ascii="標楷體" w:eastAsia="標楷體" w:hAnsi="標楷體" w:hint="eastAsia"/>
          <w:b/>
          <w:sz w:val="18"/>
          <w:szCs w:val="18"/>
        </w:rPr>
        <w:t>.8.</w:t>
      </w:r>
      <w:r w:rsidR="00A33CF1" w:rsidRPr="00F76885">
        <w:rPr>
          <w:rFonts w:ascii="標楷體" w:eastAsia="標楷體" w:hAnsi="標楷體" w:hint="eastAsia"/>
          <w:b/>
          <w:sz w:val="18"/>
          <w:szCs w:val="18"/>
        </w:rPr>
        <w:t>14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535D6A">
        <w:rPr>
          <w:rFonts w:ascii="標楷體" w:eastAsia="標楷體" w:hAnsi="標楷體"/>
        </w:rPr>
        <w:t xml:space="preserve"> </w:t>
      </w:r>
      <w:r w:rsidRPr="00B82309">
        <w:rPr>
          <w:rFonts w:ascii="標楷體" w:eastAsia="標楷體" w:hAnsi="標楷體"/>
        </w:rPr>
        <w:t xml:space="preserve">一、依據：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（一）教育部推動認輔制度實施要點。 </w:t>
      </w:r>
    </w:p>
    <w:p w:rsidR="007517D6" w:rsidRPr="007517D6" w:rsidRDefault="00B82309" w:rsidP="00B82309">
      <w:pPr>
        <w:spacing w:line="440" w:lineRule="exact"/>
        <w:rPr>
          <w:rFonts w:ascii="標楷體" w:eastAsia="標楷體" w:hAnsi="標楷體"/>
          <w:szCs w:val="24"/>
        </w:rPr>
      </w:pPr>
      <w:r w:rsidRPr="00B82309">
        <w:rPr>
          <w:rFonts w:ascii="標楷體" w:eastAsia="標楷體" w:hAnsi="標楷體"/>
        </w:rPr>
        <w:t>（二）</w:t>
      </w:r>
      <w:r w:rsidR="007517D6" w:rsidRPr="007517D6">
        <w:rPr>
          <w:rFonts w:ascii="標楷體" w:eastAsia="標楷體" w:hAnsi="標楷體" w:hint="eastAsia"/>
          <w:szCs w:val="24"/>
        </w:rPr>
        <w:t>臺北市各級學校推動認輔工作實施計畫</w:t>
      </w:r>
      <w:r w:rsidR="007517D6">
        <w:rPr>
          <w:rFonts w:ascii="標楷體" w:eastAsia="標楷體" w:hAnsi="標楷體" w:hint="eastAsia"/>
          <w:szCs w:val="24"/>
        </w:rPr>
        <w:t>。</w:t>
      </w:r>
    </w:p>
    <w:p w:rsidR="00B82309" w:rsidRPr="00B82309" w:rsidRDefault="007517D6" w:rsidP="00B8230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7517D6">
        <w:rPr>
          <w:rFonts w:ascii="標楷體" w:eastAsia="標楷體" w:hAnsi="標楷體" w:hint="eastAsia"/>
          <w:szCs w:val="24"/>
        </w:rPr>
        <w:t>(三)</w:t>
      </w:r>
      <w:r w:rsidR="00B82309" w:rsidRPr="00B82309">
        <w:rPr>
          <w:rFonts w:ascii="標楷體" w:eastAsia="標楷體" w:hAnsi="標楷體"/>
        </w:rPr>
        <w:t xml:space="preserve">本校輔導室工作計畫。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>二、目的：鼓勵教師志願輔導適應困難學生及行為偏差學生，協助其心智發</w:t>
      </w:r>
      <w:r w:rsidRPr="00B82309">
        <w:rPr>
          <w:rFonts w:ascii="標楷體" w:eastAsia="標楷體" w:hAnsi="標楷體" w:hint="eastAsia"/>
        </w:rPr>
        <w:t xml:space="preserve">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 w:hint="eastAsia"/>
        </w:rPr>
        <w:t xml:space="preserve">    </w:t>
      </w:r>
      <w:r w:rsidRPr="00B82309">
        <w:rPr>
          <w:rFonts w:ascii="標楷體" w:eastAsia="標楷體" w:hAnsi="標楷體"/>
        </w:rPr>
        <w:t xml:space="preserve">展，並培養其健 全人格順利成長與發展。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>三、實施對象：以校內適應困難、行為偏差、中輟復學或高風險家庭學生為優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 w:hint="eastAsia"/>
        </w:rPr>
        <w:t xml:space="preserve">    </w:t>
      </w:r>
      <w:r w:rsidRPr="00B82309">
        <w:rPr>
          <w:rFonts w:ascii="標楷體" w:eastAsia="標楷體" w:hAnsi="標楷體"/>
        </w:rPr>
        <w:t xml:space="preserve">先實施對象； 一般學生無特殊關懷需求者，無須列為受輔對象。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四、參與人員：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（一）學校行政人員及教師，具輔導熱忱，志願擔任認輔學生工作者。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（二）退休教師、學生家長或熱心輔導工作人士，具有專業知能者。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五、學校執行事項：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>（一）訂定認輔工作標準化作業流程，落實校內高關懷學生篩選與輔導分工。 （二）鼓勵教師及具有專業輔導知能之退休教師、學生家長或熱心輔導人士志</w:t>
      </w:r>
      <w:r w:rsidRPr="00B82309">
        <w:rPr>
          <w:rFonts w:ascii="標楷體" w:eastAsia="標楷體" w:hAnsi="標楷體" w:hint="eastAsia"/>
        </w:rPr>
        <w:t xml:space="preserve">  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 w:hint="eastAsia"/>
        </w:rPr>
        <w:t xml:space="preserve">      </w:t>
      </w:r>
      <w:r w:rsidRPr="00B82309">
        <w:rPr>
          <w:rFonts w:ascii="標楷體" w:eastAsia="標楷體" w:hAnsi="標楷體"/>
        </w:rPr>
        <w:t xml:space="preserve">願參與認輔工作。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（三）規劃認輔教師或志工參與研習。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（四）策劃個別輔導、團體輔導及個案研討會之實施。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（五）受輔學生資料之保管與運用。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六、實施方法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（一）每位認輔人員認輔學生 1–2 位，各校並得視實際情形調整之。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（二）以晤談及電話等方式關懷認輔學生，必要時進行家庭訪問。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>（三）紀錄認輔學生輔導資料，簡略摘記晤談、電話聯絡、家訪大要，以作為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 w:hint="eastAsia"/>
        </w:rPr>
        <w:t xml:space="preserve">      </w:t>
      </w:r>
      <w:r w:rsidRPr="00B82309">
        <w:rPr>
          <w:rFonts w:ascii="標楷體" w:eastAsia="標楷體" w:hAnsi="標楷體"/>
        </w:rPr>
        <w:t xml:space="preserve">敘獎及延續輔導依據。 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>（四）為避免角色混淆，非必要情形下，輔導教師以不認輔受輔個案學生、導</w:t>
      </w:r>
    </w:p>
    <w:p w:rsidR="00B82309" w:rsidRPr="00B82309" w:rsidRDefault="00B82309" w:rsidP="00B82309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 w:hint="eastAsia"/>
        </w:rPr>
        <w:t xml:space="preserve">      </w:t>
      </w:r>
      <w:r w:rsidRPr="00B82309">
        <w:rPr>
          <w:rFonts w:ascii="標楷體" w:eastAsia="標楷體" w:hAnsi="標楷體"/>
        </w:rPr>
        <w:t>師以不認輔本班學生為原則。</w:t>
      </w:r>
    </w:p>
    <w:p w:rsidR="00013616" w:rsidRDefault="00B82309" w:rsidP="00013616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 xml:space="preserve"> 七、獎勵：</w:t>
      </w:r>
    </w:p>
    <w:p w:rsidR="00013616" w:rsidRDefault="00013616" w:rsidP="00013616">
      <w:pPr>
        <w:pStyle w:val="Web"/>
        <w:spacing w:before="50" w:beforeAutospacing="0" w:after="0" w:afterAutospacing="0" w:line="360" w:lineRule="exact"/>
        <w:ind w:leftChars="100" w:left="960" w:hangingChars="300" w:hanging="720"/>
        <w:jc w:val="both"/>
        <w:rPr>
          <w:rFonts w:eastAsia="標楷體" w:hint="default"/>
          <w:color w:val="auto"/>
        </w:rPr>
      </w:pPr>
      <w:r>
        <w:rPr>
          <w:rFonts w:eastAsia="標楷體"/>
          <w:color w:val="auto"/>
        </w:rPr>
        <w:t>（一）學校人員：認輔工作為義務職，惟為鼓勵認輔教師之奉獻，參與本案之認輔人員，於學年結束時致贈感謝狀乙紙，優秀認輔教師並核予嘉獎，敘獎標準以本學年度有實際接案、能提出完整輔導紀錄（非學生</w:t>
      </w:r>
      <w:r>
        <w:rPr>
          <w:rFonts w:ascii="Times New Roman" w:eastAsia="標楷體"/>
          <w:color w:val="auto"/>
        </w:rPr>
        <w:t>A</w:t>
      </w:r>
      <w:r>
        <w:rPr>
          <w:rFonts w:ascii="Times New Roman" w:eastAsia="標楷體"/>
          <w:color w:val="auto"/>
        </w:rPr>
        <w:t>、</w:t>
      </w:r>
      <w:r>
        <w:rPr>
          <w:rFonts w:ascii="Times New Roman" w:eastAsia="標楷體"/>
          <w:color w:val="auto"/>
        </w:rPr>
        <w:t>B</w:t>
      </w:r>
      <w:r>
        <w:rPr>
          <w:rFonts w:eastAsia="標楷體"/>
          <w:color w:val="auto"/>
        </w:rPr>
        <w:t>卡</w:t>
      </w:r>
      <w:r w:rsidRPr="00D7104E">
        <w:rPr>
          <w:rFonts w:ascii="Times New Roman" w:eastAsia="標楷體" w:hint="default"/>
          <w:color w:val="auto"/>
        </w:rPr>
        <w:t>或</w:t>
      </w:r>
      <w:r>
        <w:rPr>
          <w:rFonts w:ascii="Times New Roman" w:eastAsia="標楷體"/>
          <w:color w:val="auto"/>
        </w:rPr>
        <w:t>特教</w:t>
      </w:r>
      <w:r w:rsidRPr="00D7104E">
        <w:rPr>
          <w:rFonts w:ascii="Times New Roman" w:eastAsia="標楷體" w:hint="default"/>
          <w:color w:val="auto"/>
        </w:rPr>
        <w:t>IEP</w:t>
      </w:r>
      <w:r w:rsidRPr="00D7104E">
        <w:rPr>
          <w:rFonts w:ascii="Times New Roman" w:eastAsia="標楷體" w:hint="default"/>
          <w:color w:val="auto"/>
        </w:rPr>
        <w:t>紀錄</w:t>
      </w:r>
      <w:r>
        <w:rPr>
          <w:rFonts w:eastAsia="標楷體"/>
          <w:color w:val="auto"/>
        </w:rPr>
        <w:t>）並有一定成效者。</w:t>
      </w:r>
    </w:p>
    <w:p w:rsidR="00B82309" w:rsidRPr="00B82309" w:rsidRDefault="00013616" w:rsidP="00013616">
      <w:pPr>
        <w:pStyle w:val="Web"/>
        <w:spacing w:before="50" w:beforeAutospacing="0" w:after="0" w:afterAutospacing="0" w:line="360" w:lineRule="exact"/>
        <w:ind w:leftChars="100" w:left="960" w:hangingChars="300" w:hanging="720"/>
        <w:rPr>
          <w:rFonts w:ascii="標楷體" w:eastAsia="標楷體" w:hAnsi="標楷體" w:hint="default"/>
        </w:rPr>
      </w:pPr>
      <w:r>
        <w:rPr>
          <w:rFonts w:eastAsia="標楷體"/>
          <w:color w:val="auto"/>
        </w:rPr>
        <w:t>（二）認輔志工：由學校自行頒發感謝狀鼓勵。</w:t>
      </w:r>
      <w:r w:rsidR="00B82309" w:rsidRPr="00B82309">
        <w:rPr>
          <w:rFonts w:ascii="標楷體" w:eastAsia="標楷體" w:hAnsi="標楷體"/>
        </w:rPr>
        <w:t xml:space="preserve"> </w:t>
      </w:r>
    </w:p>
    <w:p w:rsidR="00856169" w:rsidRDefault="00B82309" w:rsidP="000F15AB">
      <w:pPr>
        <w:spacing w:line="440" w:lineRule="exact"/>
        <w:rPr>
          <w:rFonts w:ascii="標楷體" w:eastAsia="標楷體" w:hAnsi="標楷體"/>
        </w:rPr>
      </w:pPr>
      <w:r w:rsidRPr="00B82309">
        <w:rPr>
          <w:rFonts w:ascii="標楷體" w:eastAsia="標楷體" w:hAnsi="標楷體"/>
        </w:rPr>
        <w:t>八、本計畫呈 校長核准後實施，修正時異同。</w:t>
      </w:r>
    </w:p>
    <w:p w:rsidR="00856169" w:rsidRDefault="00856169" w:rsidP="000F15AB">
      <w:pPr>
        <w:spacing w:line="440" w:lineRule="exact"/>
        <w:rPr>
          <w:rFonts w:ascii="標楷體" w:eastAsia="標楷體" w:hAnsi="標楷體"/>
        </w:rPr>
      </w:pPr>
    </w:p>
    <w:p w:rsidR="00856169" w:rsidRPr="0070177C" w:rsidRDefault="00856169" w:rsidP="00856169">
      <w:pPr>
        <w:pStyle w:val="Web"/>
        <w:spacing w:beforeLines="50" w:before="180" w:beforeAutospacing="0" w:after="0" w:afterAutospacing="0" w:line="360" w:lineRule="exact"/>
        <w:rPr>
          <w:rFonts w:eastAsia="標楷體" w:hint="default"/>
          <w:b/>
          <w:color w:val="auto"/>
          <w:sz w:val="28"/>
          <w:szCs w:val="28"/>
        </w:rPr>
      </w:pPr>
      <w:r w:rsidRPr="0070177C">
        <w:rPr>
          <w:rFonts w:eastAsia="標楷體"/>
          <w:b/>
          <w:color w:val="auto"/>
          <w:sz w:val="28"/>
          <w:szCs w:val="28"/>
        </w:rPr>
        <w:lastRenderedPageBreak/>
        <w:t>學校認輔工作</w:t>
      </w:r>
      <w:r w:rsidRPr="0070177C">
        <w:rPr>
          <w:rFonts w:eastAsia="標楷體"/>
          <w:b/>
          <w:color w:val="auto"/>
          <w:sz w:val="28"/>
          <w:szCs w:val="28"/>
        </w:rPr>
        <w:t>SOP</w:t>
      </w:r>
      <w:r w:rsidRPr="0070177C">
        <w:rPr>
          <w:rFonts w:eastAsia="標楷體"/>
          <w:b/>
          <w:color w:val="auto"/>
          <w:sz w:val="28"/>
          <w:szCs w:val="28"/>
        </w:rPr>
        <w:t>參考流程圖</w:t>
      </w:r>
    </w:p>
    <w:p w:rsidR="00856169" w:rsidRPr="007F404D" w:rsidRDefault="00856169" w:rsidP="00856169">
      <w:pPr>
        <w:pStyle w:val="Web"/>
        <w:spacing w:beforeLines="50" w:before="180" w:beforeAutospacing="0" w:after="0" w:afterAutospacing="0" w:line="360" w:lineRule="exact"/>
        <w:rPr>
          <w:rFonts w:eastAsia="標楷體" w:hint="default"/>
          <w:color w:val="auto"/>
          <w:sz w:val="28"/>
          <w:szCs w:val="28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830"/>
        <w:gridCol w:w="1324"/>
        <w:gridCol w:w="2012"/>
        <w:gridCol w:w="2079"/>
      </w:tblGrid>
      <w:tr w:rsidR="00856169" w:rsidRPr="00575AA7" w:rsidTr="007B3367">
        <w:trPr>
          <w:trHeight w:val="42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69" w:rsidRPr="00575AA7" w:rsidRDefault="00856169" w:rsidP="007B33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69" w:rsidRPr="00575AA7" w:rsidRDefault="00856169" w:rsidP="007B33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作業流程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69" w:rsidRPr="00575AA7" w:rsidRDefault="00856169" w:rsidP="007B33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執行時間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69" w:rsidRPr="00575AA7" w:rsidRDefault="00856169" w:rsidP="007B33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作業要領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69" w:rsidRPr="00575AA7" w:rsidRDefault="00856169" w:rsidP="007B33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856169" w:rsidRPr="00575AA7" w:rsidTr="007B3367">
        <w:trPr>
          <w:trHeight w:val="65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65405</wp:posOffset>
                      </wp:positionV>
                      <wp:extent cx="1604010" cy="6719570"/>
                      <wp:effectExtent l="24765" t="6350" r="19050" b="8255"/>
                      <wp:wrapNone/>
                      <wp:docPr id="3" name="群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4010" cy="6719570"/>
                                <a:chOff x="2754" y="2875"/>
                                <a:chExt cx="2526" cy="1058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77" y="7375"/>
                                  <a:ext cx="2" cy="26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917" y="737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4" y="2875"/>
                                  <a:ext cx="2526" cy="10582"/>
                                  <a:chOff x="2754" y="2875"/>
                                  <a:chExt cx="2526" cy="10582"/>
                                </a:xfrm>
                              </wpg:grpSpPr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14" y="10787"/>
                                    <a:ext cx="9" cy="9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54" y="2875"/>
                                    <a:ext cx="2208" cy="5911"/>
                                    <a:chOff x="2754" y="2875"/>
                                    <a:chExt cx="2208" cy="5911"/>
                                  </a:xfrm>
                                </wpg:grpSpPr>
                                <wps:wsp>
                                  <wps:cNvPr id="9" name="Lin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834" y="5027"/>
                                      <a:ext cx="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Lin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834" y="4323"/>
                                      <a:ext cx="6" cy="34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54" y="4667"/>
                                      <a:ext cx="2205" cy="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6169" w:rsidRPr="00775CC0" w:rsidRDefault="00856169" w:rsidP="00856169">
                                        <w:pPr>
                                          <w:ind w:firstLineChars="100" w:firstLine="200"/>
                                          <w:rPr>
                                            <w:rFonts w:ascii="新細明體" w:hAnsi="新細明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75CC0">
                                          <w:rPr>
                                            <w:rFonts w:ascii="新細明體" w:hAnsi="新細明體" w:hint="eastAsia"/>
                                            <w:sz w:val="20"/>
                                          </w:rPr>
                                          <w:t>建置關懷學生名單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837" y="3423"/>
                                      <a:ext cx="3" cy="35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Rectangle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57" y="3775"/>
                                      <a:ext cx="2205" cy="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6169" w:rsidRPr="00775CC0" w:rsidRDefault="00856169" w:rsidP="00856169">
                                        <w:pPr>
                                          <w:snapToGrid w:val="0"/>
                                          <w:spacing w:line="360" w:lineRule="exact"/>
                                          <w:jc w:val="center"/>
                                          <w:rPr>
                                            <w:rFonts w:ascii="新細明體" w:hAnsi="新細明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75CC0">
                                          <w:rPr>
                                            <w:rFonts w:ascii="新細明體" w:hAnsi="新細明體" w:hint="eastAsia"/>
                                            <w:w w:val="90"/>
                                            <w:sz w:val="20"/>
                                          </w:rPr>
                                          <w:t>調查優先關懷學生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1080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AutoShape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57" y="2875"/>
                                      <a:ext cx="2205" cy="540"/>
                                    </a:xfrm>
                                    <a:prstGeom prst="hexagon">
                                      <a:avLst>
                                        <a:gd name="adj" fmla="val 62044"/>
                                        <a:gd name="vf" fmla="val 11547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6169" w:rsidRPr="00775CC0" w:rsidRDefault="00856169" w:rsidP="008561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新細明體" w:hAnsi="新細明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75CC0">
                                          <w:rPr>
                                            <w:rFonts w:ascii="新細明體" w:hAnsi="新細明體" w:hint="eastAsia"/>
                                            <w:sz w:val="20"/>
                                            <w:szCs w:val="20"/>
                                          </w:rPr>
                                          <w:t>實施計畫草案</w:t>
                                        </w:r>
                                      </w:p>
                                      <w:p w:rsidR="00856169" w:rsidRDefault="00856169" w:rsidP="0085616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AutoShape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57" y="7015"/>
                                      <a:ext cx="2160" cy="720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6169" w:rsidRPr="00775CC0" w:rsidRDefault="00856169" w:rsidP="00856169">
                                        <w:pPr>
                                          <w:ind w:firstLineChars="100" w:firstLine="200"/>
                                          <w:rPr>
                                            <w:rFonts w:ascii="新細明體" w:hAnsi="新細明體"/>
                                            <w:sz w:val="20"/>
                                          </w:rPr>
                                        </w:pPr>
                                        <w:r w:rsidRPr="00775CC0">
                                          <w:rPr>
                                            <w:rFonts w:ascii="新細明體" w:hAnsi="新細明體" w:hint="eastAsia"/>
                                            <w:sz w:val="20"/>
                                          </w:rPr>
                                          <w:t>配案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Line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837" y="6303"/>
                                      <a:ext cx="3" cy="7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837" y="7735"/>
                                      <a:ext cx="0" cy="5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Rectangle 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57" y="5755"/>
                                      <a:ext cx="2205" cy="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6169" w:rsidRPr="00775CC0" w:rsidRDefault="00856169" w:rsidP="008561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新細明體" w:hAnsi="新細明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75CC0">
                                          <w:rPr>
                                            <w:rFonts w:ascii="新細明體" w:hAnsi="新細明體" w:hint="eastAsia"/>
                                            <w:sz w:val="20"/>
                                          </w:rPr>
                                          <w:t>初次晤談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Rectangle 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57" y="8276"/>
                                      <a:ext cx="2205" cy="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6169" w:rsidRPr="00775CC0" w:rsidRDefault="00856169" w:rsidP="00856169">
                                        <w:pPr>
                                          <w:snapToGrid w:val="0"/>
                                          <w:spacing w:line="340" w:lineRule="exact"/>
                                          <w:jc w:val="center"/>
                                          <w:rPr>
                                            <w:rFonts w:ascii="新細明體" w:hAnsi="新細明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75CC0">
                                          <w:rPr>
                                            <w:rFonts w:ascii="新細明體" w:hAnsi="新細明體" w:hint="eastAsia"/>
                                            <w:sz w:val="20"/>
                                          </w:rPr>
                                          <w:t>定期晤談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0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57" y="10435"/>
                                    <a:ext cx="720" cy="510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56169" w:rsidRPr="00775CC0" w:rsidRDefault="00856169" w:rsidP="00856169">
                                      <w:pPr>
                                        <w:rPr>
                                          <w:rFonts w:ascii="新細明體" w:hAnsi="新細明體"/>
                                          <w:sz w:val="20"/>
                                        </w:rPr>
                                      </w:pPr>
                                      <w:r w:rsidRPr="00775CC0">
                                        <w:rPr>
                                          <w:rFonts w:ascii="新細明體" w:hAnsi="新細明體" w:hint="eastAsia"/>
                                          <w:sz w:val="20"/>
                                        </w:rPr>
                                        <w:t>結案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17" y="8823"/>
                                    <a:ext cx="15" cy="16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374" y="10435"/>
                                    <a:ext cx="3" cy="12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57" y="11695"/>
                                    <a:ext cx="2205" cy="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56169" w:rsidRPr="00775CC0" w:rsidRDefault="00856169" w:rsidP="00856169">
                                      <w:pPr>
                                        <w:jc w:val="center"/>
                                        <w:rPr>
                                          <w:rFonts w:ascii="新細明體" w:hAnsi="新細明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75CC0">
                                        <w:rPr>
                                          <w:rFonts w:ascii="新細明體" w:hAnsi="新細明體" w:hint="eastAsia"/>
                                          <w:sz w:val="20"/>
                                        </w:rPr>
                                        <w:t>優秀認輔教師敘獎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AutoShap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7" y="9355"/>
                                    <a:ext cx="1803" cy="1236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56169" w:rsidRPr="00775CC0" w:rsidRDefault="00856169" w:rsidP="00856169">
                                      <w:pPr>
                                        <w:adjustRightInd w:val="0"/>
                                        <w:snapToGrid w:val="0"/>
                                        <w:spacing w:line="260" w:lineRule="exact"/>
                                        <w:jc w:val="center"/>
                                        <w:rPr>
                                          <w:rFonts w:ascii="新細明體" w:hAnsi="新細明體"/>
                                          <w:w w:val="9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75CC0">
                                        <w:rPr>
                                          <w:rFonts w:ascii="新細明體" w:hAnsi="新細明體" w:hint="eastAsia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轉介或</w:t>
                                      </w:r>
                                    </w:p>
                                    <w:p w:rsidR="00856169" w:rsidRPr="00775CC0" w:rsidRDefault="00856169" w:rsidP="00856169">
                                      <w:pPr>
                                        <w:adjustRightInd w:val="0"/>
                                        <w:snapToGrid w:val="0"/>
                                        <w:spacing w:line="260" w:lineRule="exact"/>
                                        <w:jc w:val="center"/>
                                        <w:rPr>
                                          <w:rFonts w:ascii="新細明體" w:hAnsi="新細明體"/>
                                          <w:w w:val="9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75CC0">
                                        <w:rPr>
                                          <w:rFonts w:ascii="新細明體" w:hAnsi="新細明體" w:hint="eastAsia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繼續輔導</w:t>
                                      </w:r>
                                    </w:p>
                                    <w:p w:rsidR="00856169" w:rsidRPr="00775CC0" w:rsidRDefault="00856169" w:rsidP="00856169">
                                      <w:pPr>
                                        <w:rPr>
                                          <w:rFonts w:ascii="新細明體" w:hAnsi="新細明體"/>
                                          <w:w w:val="90"/>
                                          <w:sz w:val="20"/>
                                        </w:rPr>
                                      </w:pPr>
                                    </w:p>
                                    <w:p w:rsidR="00856169" w:rsidRPr="00775CC0" w:rsidRDefault="00856169" w:rsidP="00856169">
                                      <w:pPr>
                                        <w:rPr>
                                          <w:rFonts w:ascii="新細明體" w:hAnsi="新細明體"/>
                                        </w:rPr>
                                      </w:pPr>
                                      <w:r w:rsidRPr="00775CC0">
                                        <w:rPr>
                                          <w:rFonts w:ascii="新細明體" w:hAnsi="新細明體" w:hint="eastAsia"/>
                                          <w:w w:val="90"/>
                                          <w:sz w:val="20"/>
                                        </w:rPr>
                                        <w:t>續輔導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54" y="12947"/>
                                    <a:ext cx="2211" cy="51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56169" w:rsidRPr="00775CC0" w:rsidRDefault="00856169" w:rsidP="00856169">
                                      <w:pPr>
                                        <w:jc w:val="center"/>
                                        <w:rPr>
                                          <w:rFonts w:ascii="新細明體" w:hAnsi="新細明體"/>
                                        </w:rPr>
                                      </w:pPr>
                                      <w:r w:rsidRPr="00775CC0">
                                        <w:rPr>
                                          <w:rFonts w:ascii="新細明體" w:hAnsi="新細明體" w:hint="eastAsia"/>
                                          <w:sz w:val="20"/>
                                          <w:szCs w:val="20"/>
                                        </w:rPr>
                                        <w:t>檢討及結案</w:t>
                                      </w:r>
                                    </w:p>
                                    <w:p w:rsidR="00856169" w:rsidRDefault="00856169" w:rsidP="00856169"/>
                                  </w:txbxContent>
                                </wps:txbx>
                                <wps:bodyPr rot="0" vert="horz" wrap="square" lIns="91440" tIns="10800" rIns="91440" bIns="10800" anchor="t" anchorCtr="0" upright="1">
                                  <a:noAutofit/>
                                </wps:bodyPr>
                              </wps:wsp>
                              <wps:wsp>
                                <wps:cNvPr id="26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74" y="8807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" o:spid="_x0000_s1026" style="position:absolute;margin-left:4.3pt;margin-top:5.15pt;width:126.3pt;height:529.1pt;z-index:251661312" coordorigin="2754,2875" coordsize="2526,10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">
                      <v:line id="Line 5" o:spid="_x0000_s1027" style="position:absolute;flip:x y;visibility:visible;mso-wrap-style:square" from="5277,7375" to="5279,9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TYI8MAAADaAAAADwAAAGRycy9kb3ducmV2LnhtbESPQWvCQBSE7wX/w/KEXopujKFI6iaI&#10;oPSUUtvi9ZF9JqHZtyG7Jml/vVsoeBxm5htmm0+mFQP1rrGsYLWMQBCXVjdcKfj8OCw2IJxH1tha&#10;JgU/5CDPZg9bTLUd+Z2Gk69EgLBLUUHtfZdK6cqaDLql7YiDd7G9QR9kX0nd4xjgppVxFD1Lgw2H&#10;hRo72tdUfp+uRgFy8bvejCtK5JHOLi7ennZfF6Ue59PuBYSnyd/D/+1XrSCBvyvhBs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E2CPDAAAA2gAAAA8AAAAAAAAAAAAA&#10;AAAAoQIAAGRycy9kb3ducmV2LnhtbFBLBQYAAAAABAAEAPkAAACRAwAAAAA=&#10;"/>
                      <v:line id="Line 6" o:spid="_x0000_s1028" style="position:absolute;flip:x y;visibility:visible;mso-wrap-style:square" from="4917,7375" to="5277,7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jak8MAAADaAAAADwAAAGRycy9kb3ducmV2LnhtbESPQWvCQBSE7wX/w/IEb83GQkV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o2pPDAAAA2gAAAA8AAAAAAAAAAAAA&#10;AAAAoQIAAGRycy9kb3ducmV2LnhtbFBLBQYAAAAABAAEAPkAAACRAwAAAAA=&#10;">
                        <v:stroke endarrow="block"/>
                      </v:line>
                      <v:group id="Group 7" o:spid="_x0000_s1029" style="position:absolute;left:2754;top:2875;width:2526;height:10582" coordorigin="2754,2875" coordsize="2526,10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line id="Line 8" o:spid="_x0000_s1030" style="position:absolute;visibility:visible;mso-wrap-style:square" from="3114,10787" to="3123,1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      <v:stroke endarrow="block"/>
                        </v:line>
                        <v:group id="Group 9" o:spid="_x0000_s1031" style="position:absolute;left:2754;top:2875;width:2208;height:5911" coordorigin="2754,2875" coordsize="2208,5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line id="Line 10" o:spid="_x0000_s1032" style="position:absolute;flip:x;visibility:visible;mso-wrap-style:square" from="3834,5027" to="3834,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          <v:stroke endarrow="block"/>
                          </v:line>
                          <v:line id="Line 11" o:spid="_x0000_s1033" style="position:absolute;flip:x;visibility:visible;mso-wrap-style:square" from="3834,4323" to="3840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          <v:stroke endarrow="block"/>
                          </v:line>
                          <v:rect id="Rectangle 12" o:spid="_x0000_s1034" style="position:absolute;left:2754;top:4667;width:22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        <v:textbox>
                              <w:txbxContent>
                                <w:p w:rsidR="00856169" w:rsidRPr="00775CC0" w:rsidRDefault="00856169" w:rsidP="00856169">
                                  <w:pPr>
                                    <w:ind w:firstLineChars="100" w:firstLine="200"/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775CC0">
                                    <w:rPr>
                                      <w:rFonts w:ascii="新細明體" w:hAnsi="新細明體" w:hint="eastAsia"/>
                                      <w:sz w:val="20"/>
                                    </w:rPr>
                                    <w:t>建置關懷學生名單</w:t>
                                  </w:r>
                                </w:p>
                              </w:txbxContent>
                            </v:textbox>
                          </v:rect>
                          <v:line id="Line 13" o:spid="_x0000_s1035" style="position:absolute;flip:x;visibility:visible;mso-wrap-style:square" from="3837,3423" to="3840,3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        <v:stroke endarrow="block"/>
                          </v:line>
                          <v:rect id="Rectangle 14" o:spid="_x0000_s1036" style="position:absolute;left:2757;top:3775;width:22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5vxMAA&#10;AADbAAAADwAAAGRycy9kb3ducmV2LnhtbERPzYrCMBC+C75DmAUvoqmKol2jiCB4W9b6AEMz23bb&#10;TEoSa/XpN8KCt/n4fme7700jOnK+sqxgNk1AEOdWV1wouGanyRqED8gaG8uk4EEe9rvhYIuptnf+&#10;pu4SChFD2KeooAyhTaX0eUkG/dS2xJH7sc5giNAVUju8x3DTyHmSrKTBimNDiS0dS8rry80oqPvO&#10;zW665uXvuN6suq/nUepMqdFHf/gEEagPb/G/+6zj/AW8fokHy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5vxMAAAADbAAAADwAAAAAAAAAAAAAAAACYAgAAZHJzL2Rvd25y&#10;ZXYueG1sUEsFBgAAAAAEAAQA9QAAAIUDAAAAAA==&#10;">
                            <v:textbox inset=",.3mm">
                              <w:txbxContent>
                                <w:p w:rsidR="00856169" w:rsidRPr="00775CC0" w:rsidRDefault="00856169" w:rsidP="00856169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775CC0">
                                    <w:rPr>
                                      <w:rFonts w:ascii="新細明體" w:hAnsi="新細明體" w:hint="eastAsia"/>
                                      <w:w w:val="90"/>
                                      <w:sz w:val="20"/>
                                    </w:rPr>
                                    <w:t>調查優先關懷學生</w:t>
                                  </w:r>
                                </w:p>
                              </w:txbxContent>
                            </v:textbox>
                          </v:rect>
                          <v:shapetype id="_x0000_t9" coordsize="21600,21600" o:spt="9" adj="5400" path="m@0,l,10800@0,21600@1,21600,21600,1080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gradientshapeok="t" o:connecttype="rect" textboxrect="1800,1800,19800,19800;3600,3600,18000,18000;6300,6300,15300,15300"/>
                            <v:handles>
                              <v:h position="#0,topLeft" xrange="0,10800"/>
                            </v:handles>
                          </v:shapetype>
                          <v:shape id="AutoShape 15" o:spid="_x0000_s1037" type="#_x0000_t9" style="position:absolute;left:2757;top:2875;width:220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6Sb8A&#10;AADbAAAADwAAAGRycy9kb3ducmV2LnhtbERP24rCMBB9F/yHMMK+aaqsF2qjqCCsIIJW34dmbEub&#10;SWmy2v37jSD4NodznWTdmVo8qHWlZQXjUQSCOLO65FzBNd0PFyCcR9ZYWyYFf+Rgver3Eoy1ffKZ&#10;HhefixDCLkYFhfdNLKXLCjLoRrYhDtzdtgZ9gG0udYvPEG5qOYmimTRYcmgosKFdQVl1+TUKdmfe&#10;4CndpovoYOf1tbr56XGv1Neg2yxBeOr8R/x2/+gw/xt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PpJvwAAANsAAAAPAAAAAAAAAAAAAAAAAJgCAABkcnMvZG93bnJl&#10;di54bWxQSwUGAAAAAAQABAD1AAAAhAMAAAAA&#10;" adj="3282">
                            <v:textbox>
                              <w:txbxContent>
                                <w:p w:rsidR="00856169" w:rsidRPr="00775CC0" w:rsidRDefault="00856169" w:rsidP="00856169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775CC0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實施計畫草案</w:t>
                                  </w:r>
                                </w:p>
                                <w:p w:rsidR="00856169" w:rsidRDefault="00856169" w:rsidP="00856169"/>
                              </w:txbxContent>
                            </v:textbox>
                          </v:shape>
                          <v:shapetype id="_x0000_t110" coordsize="21600,21600" o:spt="110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AutoShape 16" o:spid="_x0000_s1038" type="#_x0000_t110" style="position:absolute;left:2757;top:7015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kIsIA&#10;AADbAAAADwAAAGRycy9kb3ducmV2LnhtbERPTWvCQBC9F/wPywje6sZqbYmuUgqlPUhRWzyP2TEJ&#10;ZmZDdjXRX+8WhN7m8T5nvuy4UmdqfOnEwGiYgCLJnC0lN/D78/H4CsoHFIuVEzJwIQ/LRe9hjql1&#10;rWzovA25iiHiUzRQhFCnWvusIEY/dDVJ5A6uYQwRNrm2DbYxnCv9lCRTzVhKbCiwpveCsuP2xAbW&#10;+8ma29X1wKvrZMfV6fNl9z02ZtDv3magAnXhX3x3f9k4/xn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yQiwgAAANsAAAAPAAAAAAAAAAAAAAAAAJgCAABkcnMvZG93&#10;bnJldi54bWxQSwUGAAAAAAQABAD1AAAAhwMAAAAA&#10;">
                            <v:textbox>
                              <w:txbxContent>
                                <w:p w:rsidR="00856169" w:rsidRPr="00775CC0" w:rsidRDefault="00856169" w:rsidP="00856169">
                                  <w:pPr>
                                    <w:ind w:firstLineChars="100" w:firstLine="200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775CC0">
                                    <w:rPr>
                                      <w:rFonts w:ascii="新細明體" w:hAnsi="新細明體" w:hint="eastAsia"/>
                                      <w:sz w:val="20"/>
                                    </w:rPr>
                                    <w:t>配案</w:t>
                                  </w:r>
                                </w:p>
                              </w:txbxContent>
                            </v:textbox>
                          </v:shape>
                          <v:line id="Line 17" o:spid="_x0000_s1039" style="position:absolute;flip:x;visibility:visible;mso-wrap-style:square" from="3837,6303" to="3840,7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          <v:stroke endarrow="block"/>
                          </v:line>
                          <v:line id="Line 18" o:spid="_x0000_s1040" style="position:absolute;visibility:visible;mso-wrap-style:square" from="3837,7735" to="3837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        <v:stroke endarrow="block"/>
                          </v:line>
                          <v:rect id="Rectangle 19" o:spid="_x0000_s1041" style="position:absolute;left:2757;top:5755;width:22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        <v:textbox>
                              <w:txbxContent>
                                <w:p w:rsidR="00856169" w:rsidRPr="00775CC0" w:rsidRDefault="00856169" w:rsidP="00856169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775CC0">
                                    <w:rPr>
                                      <w:rFonts w:ascii="新細明體" w:hAnsi="新細明體" w:hint="eastAsia"/>
                                      <w:sz w:val="20"/>
                                    </w:rPr>
                                    <w:t>初次晤談</w:t>
                                  </w:r>
                                </w:p>
                              </w:txbxContent>
                            </v:textbox>
                          </v:rect>
                          <v:rect id="Rectangle 20" o:spid="_x0000_s1042" style="position:absolute;left:2757;top:8276;width:22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      <v:textbox>
                              <w:txbxContent>
                                <w:p w:rsidR="00856169" w:rsidRPr="00775CC0" w:rsidRDefault="00856169" w:rsidP="00856169">
                                  <w:pPr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775CC0">
                                    <w:rPr>
                                      <w:rFonts w:ascii="新細明體" w:hAnsi="新細明體" w:hint="eastAsia"/>
                                      <w:sz w:val="20"/>
                                    </w:rPr>
                                    <w:t>定期晤談</w:t>
                                  </w:r>
                                </w:p>
                              </w:txbxContent>
                            </v:textbox>
                          </v:rect>
                        </v:group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AutoShape 21" o:spid="_x0000_s1043" type="#_x0000_t109" style="position:absolute;left:2757;top:10435;width:7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ohsIA&#10;AADbAAAADwAAAGRycy9kb3ducmV2LnhtbERPTWvCQBC9F/wPywhepG7UtkjqKlKI6KGHRi/exuw0&#10;CWZnQ3Yb47/vHAo9Pt73eju4RvXUhdqzgfksAUVceFtzaeB8yp5XoEJEtth4JgMPCrDdjJ7WmFp/&#10;5y/q81gqCeGQooEqxjbVOhQVOQwz3xIL9+07h1FgV2rb4V3CXaMXSfKmHdYsDRW29FFRcct/nIHF&#10;aprv+TM7vFyPNsPX+aWfLo/GTMbD7h1UpCH+i//cBys+WS9f5A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+iGwgAAANsAAAAPAAAAAAAAAAAAAAAAAJgCAABkcnMvZG93&#10;bnJldi54bWxQSwUGAAAAAAQABAD1AAAAhwMAAAAA&#10;">
                          <v:textbox>
                            <w:txbxContent>
                              <w:p w:rsidR="00856169" w:rsidRPr="00775CC0" w:rsidRDefault="00856169" w:rsidP="00856169">
                                <w:pPr>
                                  <w:rPr>
                                    <w:rFonts w:ascii="新細明體" w:hAnsi="新細明體"/>
                                    <w:sz w:val="20"/>
                                  </w:rPr>
                                </w:pPr>
                                <w:r w:rsidRPr="00775CC0">
                                  <w:rPr>
                                    <w:rFonts w:ascii="新細明體" w:hAnsi="新細明體" w:hint="eastAsia"/>
                                    <w:sz w:val="20"/>
                                  </w:rPr>
                                  <w:t>結案</w:t>
                                </w:r>
                              </w:p>
                            </w:txbxContent>
                          </v:textbox>
                        </v:shape>
                        <v:line id="Line 22" o:spid="_x0000_s1044" style="position:absolute;flip:x;visibility:visible;mso-wrap-style:square" from="3117,8823" to="3132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      <v:stroke endarrow="block"/>
                        </v:line>
                        <v:line id="Line 23" o:spid="_x0000_s1045" style="position:absolute;flip:x;visibility:visible;mso-wrap-style:square" from="4374,10435" to="4377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        <v:stroke endarrow="block"/>
                        </v:line>
                        <v:rect id="Rectangle 24" o:spid="_x0000_s1046" style="position:absolute;left:2757;top:11695;width:22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    <v:textbox>
                            <w:txbxContent>
                              <w:p w:rsidR="00856169" w:rsidRPr="00775CC0" w:rsidRDefault="00856169" w:rsidP="00856169">
                                <w:pPr>
                                  <w:jc w:val="center"/>
                                  <w:rPr>
                                    <w:rFonts w:ascii="新細明體" w:hAnsi="新細明體"/>
                                    <w:sz w:val="20"/>
                                    <w:szCs w:val="20"/>
                                  </w:rPr>
                                </w:pPr>
                                <w:r w:rsidRPr="00775CC0">
                                  <w:rPr>
                                    <w:rFonts w:ascii="新細明體" w:hAnsi="新細明體" w:hint="eastAsia"/>
                                    <w:sz w:val="20"/>
                                  </w:rPr>
                                  <w:t>優秀認輔教師敘獎</w:t>
                                </w:r>
                              </w:p>
                            </w:txbxContent>
                          </v:textbox>
                        </v:rect>
                        <v:shape id="AutoShape 25" o:spid="_x0000_s1047" type="#_x0000_t110" style="position:absolute;left:3477;top:9355;width:1803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9LBMUA&#10;AADbAAAADwAAAGRycy9kb3ducmV2LnhtbESPX2vCQBDE34V+h2MLvtWLGmqJnlIKpX2Q4p/i85pb&#10;k2B2L+ROk/rpe4WCj8PM/IZZrHqu1ZVaXzkxMB4loEhyZyspDHzv359eQPmAYrF2QgZ+yMNq+TBY&#10;YGZdJ1u67kKhIkR8hgbKEJpMa5+XxOhHriGJ3sm1jCHKttC2xS7CudaTJHnWjJXEhRIbeispP+8u&#10;bGBzTDfcrW8nXt/SA9eXj9nha2rM8LF/nYMK1Id7+L/9aQ1MUv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0sExQAAANsAAAAPAAAAAAAAAAAAAAAAAJgCAABkcnMv&#10;ZG93bnJldi54bWxQSwUGAAAAAAQABAD1AAAAigMAAAAA&#10;">
                          <v:textbox>
                            <w:txbxContent>
                              <w:p w:rsidR="00856169" w:rsidRPr="00775CC0" w:rsidRDefault="00856169" w:rsidP="00856169">
                                <w:pPr>
                                  <w:adjustRightInd w:val="0"/>
                                  <w:snapToGrid w:val="0"/>
                                  <w:spacing w:line="260" w:lineRule="exact"/>
                                  <w:jc w:val="center"/>
                                  <w:rPr>
                                    <w:rFonts w:ascii="新細明體" w:hAnsi="新細明體" w:hint="eastAsia"/>
                                    <w:w w:val="90"/>
                                    <w:sz w:val="20"/>
                                    <w:szCs w:val="20"/>
                                  </w:rPr>
                                </w:pPr>
                                <w:r w:rsidRPr="00775CC0">
                                  <w:rPr>
                                    <w:rFonts w:ascii="新細明體" w:hAnsi="新細明體" w:hint="eastAsia"/>
                                    <w:w w:val="90"/>
                                    <w:sz w:val="20"/>
                                    <w:szCs w:val="20"/>
                                  </w:rPr>
                                  <w:t>轉介或</w:t>
                                </w:r>
                              </w:p>
                              <w:p w:rsidR="00856169" w:rsidRPr="00775CC0" w:rsidRDefault="00856169" w:rsidP="00856169">
                                <w:pPr>
                                  <w:adjustRightInd w:val="0"/>
                                  <w:snapToGrid w:val="0"/>
                                  <w:spacing w:line="260" w:lineRule="exact"/>
                                  <w:jc w:val="center"/>
                                  <w:rPr>
                                    <w:rFonts w:ascii="新細明體" w:hAnsi="新細明體" w:hint="eastAsia"/>
                                    <w:w w:val="90"/>
                                    <w:sz w:val="20"/>
                                    <w:szCs w:val="20"/>
                                  </w:rPr>
                                </w:pPr>
                                <w:r w:rsidRPr="00775CC0">
                                  <w:rPr>
                                    <w:rFonts w:ascii="新細明體" w:hAnsi="新細明體" w:hint="eastAsia"/>
                                    <w:w w:val="90"/>
                                    <w:sz w:val="20"/>
                                    <w:szCs w:val="20"/>
                                  </w:rPr>
                                  <w:t>繼續輔導</w:t>
                                </w:r>
                              </w:p>
                              <w:p w:rsidR="00856169" w:rsidRPr="00775CC0" w:rsidRDefault="00856169" w:rsidP="00856169">
                                <w:pPr>
                                  <w:rPr>
                                    <w:rFonts w:ascii="新細明體" w:hAnsi="新細明體"/>
                                    <w:w w:val="90"/>
                                    <w:sz w:val="20"/>
                                  </w:rPr>
                                </w:pPr>
                              </w:p>
                              <w:p w:rsidR="00856169" w:rsidRPr="00775CC0" w:rsidRDefault="00856169" w:rsidP="00856169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 w:rsidRPr="00775CC0">
                                  <w:rPr>
                                    <w:rFonts w:ascii="新細明體" w:hAnsi="新細明體" w:hint="eastAsia"/>
                                    <w:w w:val="90"/>
                                    <w:sz w:val="20"/>
                                  </w:rPr>
                                  <w:t>續輔導</w:t>
                                </w:r>
                              </w:p>
                            </w:txbxContent>
                          </v:textbox>
                        </v:shape>
                        <v:roundrect id="AutoShape 26" o:spid="_x0000_s1048" style="position:absolute;left:2754;top:12947;width:2211;height:5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MrcUA&#10;AADbAAAADwAAAGRycy9kb3ducmV2LnhtbESPQWvCQBSE7wX/w/IEL0U3DVQkugYtij30UquCt2f2&#10;mQ1m34bsGtN/3y0Uehxm5htmkfe2Fh21vnKs4GWSgCAunK64VHD42o5nIHxA1lg7JgXf5CFfDp4W&#10;mGn34E/q9qEUEcI+QwUmhCaT0heGLPqJa4ijd3WtxRBlW0rd4iPCbS3TJJlKixXHBYMNvRkqbvu7&#10;VbBhYy7P5W7qPs7V1Z5P3Xp3lEqNhv1qDiJQH/7Df+13rSB9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28ytxQAAANsAAAAPAAAAAAAAAAAAAAAAAJgCAABkcnMv&#10;ZG93bnJldi54bWxQSwUGAAAAAAQABAD1AAAAigMAAAAA&#10;">
                          <v:textbox inset=",.3mm,,.3mm">
                            <w:txbxContent>
                              <w:p w:rsidR="00856169" w:rsidRPr="00775CC0" w:rsidRDefault="00856169" w:rsidP="00856169">
                                <w:pPr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 w:rsidRPr="00775CC0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檢討及結案</w:t>
                                </w:r>
                              </w:p>
                              <w:p w:rsidR="00856169" w:rsidRDefault="00856169" w:rsidP="00856169"/>
                            </w:txbxContent>
                          </v:textbox>
                        </v:roundrect>
                        <v:line id="Line 27" o:spid="_x0000_s1049" style="position:absolute;visibility:visible;mso-wrap-style:square" from="4374,8807" to="4374,9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      <v:stroke endarrow="block"/>
                        </v:line>
                      </v:group>
                    </v:group>
                  </w:pict>
                </mc:Fallback>
              </mc:AlternateContent>
            </w:r>
          </w:p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370205</wp:posOffset>
                      </wp:positionV>
                      <wp:extent cx="5715" cy="201295"/>
                      <wp:effectExtent l="55245" t="12065" r="53340" b="2476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01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81DE7" id="直線接點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5pt,29.15pt" to="85.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">
                      <v:stroke endarrow="block"/>
                    </v:line>
                  </w:pict>
                </mc:Fallback>
              </mc:AlternateContent>
            </w:r>
          </w:p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5414645</wp:posOffset>
                      </wp:positionV>
                      <wp:extent cx="1905" cy="452120"/>
                      <wp:effectExtent l="53340" t="6350" r="59055" b="1778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452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E5F1D" id="直線接點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426.35pt" to="58.45pt,4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1天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ind w:left="240" w:rightChars="-39" w:right="-94" w:hangingChars="100" w:hanging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＊擬訂實施計畫草案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ind w:leftChars="-5" w:left="245" w:hangingChars="107" w:hanging="257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＊參考以往之實施成果及徵詢校內師生意見</w:t>
            </w:r>
          </w:p>
        </w:tc>
      </w:tr>
      <w:tr w:rsidR="00856169" w:rsidRPr="00575AA7" w:rsidTr="007B3367">
        <w:trPr>
          <w:trHeight w:val="198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導師、家長</w:t>
            </w:r>
          </w:p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575AA7">
                <w:rPr>
                  <w:rFonts w:ascii="標楷體" w:eastAsia="標楷體" w:hAnsi="標楷體" w:hint="eastAsia"/>
                </w:rPr>
                <w:t>任課</w:t>
              </w:r>
            </w:smartTag>
            <w:r w:rsidRPr="00575AA7">
              <w:rPr>
                <w:rFonts w:ascii="標楷體" w:eastAsia="標楷體" w:hAnsi="標楷體" w:hint="eastAsia"/>
              </w:rPr>
              <w:t>老師</w:t>
            </w:r>
          </w:p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輔導老師</w:t>
            </w:r>
          </w:p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訓導處</w:t>
            </w:r>
          </w:p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學生主動提出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  <w:w w:val="90"/>
              </w:rPr>
              <w:t>學期初第一個月內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＊問卷設計</w:t>
            </w:r>
          </w:p>
          <w:p w:rsidR="00856169" w:rsidRPr="00575AA7" w:rsidRDefault="00856169" w:rsidP="007B3367">
            <w:pPr>
              <w:ind w:leftChars="100" w:left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優先關懷調查表</w:t>
            </w:r>
          </w:p>
          <w:p w:rsidR="00856169" w:rsidRPr="00575AA7" w:rsidRDefault="00856169" w:rsidP="007B3367">
            <w:pPr>
              <w:ind w:leftChars="100" w:left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優先關懷彙整表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＊納入</w:t>
            </w:r>
          </w:p>
          <w:p w:rsidR="00856169" w:rsidRPr="00575AA7" w:rsidRDefault="00856169" w:rsidP="007B3367">
            <w:pPr>
              <w:ind w:firstLineChars="100" w:firstLine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高關懷學生</w:t>
            </w:r>
          </w:p>
          <w:p w:rsidR="00856169" w:rsidRPr="00575AA7" w:rsidRDefault="00856169" w:rsidP="007B3367">
            <w:pPr>
              <w:ind w:firstLineChars="100" w:firstLine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憂鬱傾向生</w:t>
            </w:r>
          </w:p>
          <w:p w:rsidR="00856169" w:rsidRPr="00575AA7" w:rsidRDefault="00856169" w:rsidP="007B3367">
            <w:pPr>
              <w:ind w:firstLineChars="100" w:firstLine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特殊需求生</w:t>
            </w:r>
          </w:p>
          <w:p w:rsidR="00856169" w:rsidRPr="00575AA7" w:rsidRDefault="00856169" w:rsidP="007B3367">
            <w:pPr>
              <w:snapToGrid w:val="0"/>
              <w:ind w:leftChars="2" w:left="5" w:firstLineChars="100" w:firstLine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向導師說明</w:t>
            </w:r>
          </w:p>
        </w:tc>
      </w:tr>
      <w:tr w:rsidR="00856169" w:rsidRPr="00575AA7" w:rsidTr="007B3367">
        <w:trPr>
          <w:trHeight w:val="64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  <w:w w:val="90"/>
              </w:rPr>
              <w:t>學期第一個月內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＊初次晤談人員</w:t>
            </w:r>
          </w:p>
          <w:p w:rsidR="00856169" w:rsidRPr="00575AA7" w:rsidRDefault="00856169" w:rsidP="007B3367">
            <w:pPr>
              <w:snapToGrid w:val="0"/>
              <w:ind w:leftChars="100" w:left="240" w:rightChars="-39" w:right="-94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填寫初次晤談表</w:t>
            </w:r>
          </w:p>
          <w:p w:rsidR="00856169" w:rsidRPr="00575AA7" w:rsidRDefault="00856169" w:rsidP="007B3367">
            <w:pPr>
              <w:snapToGrid w:val="0"/>
              <w:ind w:leftChars="100" w:left="240" w:rightChars="-39" w:right="-94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可從日常活動課程相關學習中了解</w:t>
            </w:r>
          </w:p>
        </w:tc>
      </w:tr>
      <w:tr w:rsidR="00856169" w:rsidRPr="00575AA7" w:rsidTr="007B3367">
        <w:trPr>
          <w:trHeight w:val="67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導師</w:t>
            </w:r>
          </w:p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認輔老師</w:t>
            </w:r>
          </w:p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志工家長</w:t>
            </w:r>
          </w:p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訓輔人員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  <w:w w:val="90"/>
              </w:rPr>
              <w:t>學期第一個月內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＊依據學生需要找認輔人員</w:t>
            </w:r>
          </w:p>
          <w:p w:rsidR="00856169" w:rsidRPr="00575AA7" w:rsidRDefault="00856169" w:rsidP="007B3367">
            <w:pPr>
              <w:snapToGrid w:val="0"/>
              <w:ind w:leftChars="-45" w:left="22" w:rightChars="-39" w:right="-94" w:hangingChars="54" w:hanging="130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＊喜歡科目</w:t>
            </w:r>
          </w:p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＊興趣</w:t>
            </w:r>
          </w:p>
          <w:p w:rsidR="00856169" w:rsidRPr="00575AA7" w:rsidRDefault="00856169" w:rsidP="007B3367">
            <w:pPr>
              <w:snapToGrid w:val="0"/>
              <w:ind w:leftChars="-5" w:left="5" w:hangingChars="7" w:hanging="17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＊喜歡的老師數人並排序</w:t>
            </w:r>
          </w:p>
        </w:tc>
      </w:tr>
      <w:tr w:rsidR="00856169" w:rsidRPr="00575AA7" w:rsidTr="007B3367">
        <w:trPr>
          <w:trHeight w:val="66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  <w:w w:val="90"/>
              </w:rPr>
              <w:t>學期中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＊晤談室分配</w:t>
            </w:r>
          </w:p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＊個案紀錄</w:t>
            </w:r>
          </w:p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＊團體督導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＊隨時了解晤談進度及內容</w:t>
            </w:r>
          </w:p>
          <w:p w:rsidR="00856169" w:rsidRPr="00575AA7" w:rsidRDefault="00856169" w:rsidP="007B3367">
            <w:pPr>
              <w:snapToGrid w:val="0"/>
              <w:ind w:leftChars="-5" w:left="5" w:hangingChars="7" w:hanging="17"/>
              <w:rPr>
                <w:rFonts w:ascii="標楷體" w:eastAsia="標楷體" w:hAnsi="標楷體"/>
              </w:rPr>
            </w:pPr>
          </w:p>
        </w:tc>
      </w:tr>
      <w:tr w:rsidR="00856169" w:rsidRPr="00575AA7" w:rsidTr="007B3367">
        <w:trPr>
          <w:trHeight w:val="1586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導師</w:t>
            </w:r>
          </w:p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認輔老師</w:t>
            </w:r>
          </w:p>
          <w:p w:rsidR="00856169" w:rsidRPr="00575AA7" w:rsidRDefault="00856169" w:rsidP="007B3367">
            <w:pPr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志工家長</w:t>
            </w:r>
          </w:p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訓輔人員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ind w:leftChars="-45" w:left="22" w:rightChars="-39" w:right="-94" w:hangingChars="54" w:hanging="130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169" w:rsidRPr="00575AA7" w:rsidRDefault="00856169" w:rsidP="007B336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＊成效良好即結案，未達結案繼續輔導</w:t>
            </w:r>
          </w:p>
          <w:p w:rsidR="00856169" w:rsidRPr="00575AA7" w:rsidRDefault="00856169" w:rsidP="007B3367">
            <w:pPr>
              <w:snapToGrid w:val="0"/>
              <w:ind w:leftChars="-5" w:left="245" w:hangingChars="107" w:hanging="257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＊需專業醫療則轉介社工、社區心理衛生中心心理諮商師</w:t>
            </w:r>
          </w:p>
          <w:p w:rsidR="00856169" w:rsidRPr="00575AA7" w:rsidRDefault="00856169" w:rsidP="007B3367">
            <w:pPr>
              <w:snapToGrid w:val="0"/>
              <w:ind w:leftChars="-5" w:left="245" w:hangingChars="107" w:hanging="257"/>
              <w:rPr>
                <w:rFonts w:ascii="標楷體" w:eastAsia="標楷體" w:hAnsi="標楷體"/>
              </w:rPr>
            </w:pPr>
          </w:p>
        </w:tc>
      </w:tr>
      <w:tr w:rsidR="00856169" w:rsidRPr="00575AA7" w:rsidTr="007B3367">
        <w:trPr>
          <w:trHeight w:val="87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考績委員會</w:t>
            </w:r>
          </w:p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  <w:w w:val="90"/>
              </w:rPr>
              <w:t>學期末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ind w:left="240" w:rightChars="-39" w:right="-94" w:hangingChars="100" w:hanging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＊學年結束召開相關考績會議對優秀認輔教師給予敘獎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ind w:leftChars="-5" w:left="5" w:hangingChars="7" w:hanging="17"/>
              <w:rPr>
                <w:rFonts w:ascii="標楷體" w:eastAsia="標楷體" w:hAnsi="標楷體"/>
              </w:rPr>
            </w:pPr>
          </w:p>
        </w:tc>
      </w:tr>
      <w:tr w:rsidR="00856169" w:rsidRPr="00575AA7" w:rsidTr="007B3367">
        <w:trPr>
          <w:trHeight w:val="618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ind w:leftChars="9" w:left="262" w:hangingChars="100" w:hanging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＊檢討個案實施輔導後成效</w:t>
            </w:r>
          </w:p>
          <w:p w:rsidR="00856169" w:rsidRPr="00575AA7" w:rsidRDefault="00856169" w:rsidP="007B3367">
            <w:pPr>
              <w:snapToGrid w:val="0"/>
              <w:ind w:leftChars="9" w:left="262" w:rightChars="-39" w:right="-94" w:hangingChars="100" w:hanging="240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＊將檢討會議結果建檔為日後辦理改進之參考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69" w:rsidRPr="00575AA7" w:rsidRDefault="00856169" w:rsidP="007B3367">
            <w:pPr>
              <w:snapToGrid w:val="0"/>
              <w:ind w:leftChars="-5" w:left="5" w:hangingChars="7" w:hanging="17"/>
              <w:rPr>
                <w:rFonts w:ascii="標楷體" w:eastAsia="標楷體" w:hAnsi="標楷體"/>
              </w:rPr>
            </w:pPr>
            <w:r w:rsidRPr="00575AA7">
              <w:rPr>
                <w:rFonts w:ascii="標楷體" w:eastAsia="標楷體" w:hAnsi="標楷體" w:hint="eastAsia"/>
              </w:rPr>
              <w:t>＊尚未結案者，於下學期再重新提案</w:t>
            </w:r>
          </w:p>
        </w:tc>
      </w:tr>
    </w:tbl>
    <w:p w:rsidR="00856169" w:rsidRPr="00DC024C" w:rsidRDefault="00856169" w:rsidP="00856169">
      <w:pPr>
        <w:pStyle w:val="Web"/>
        <w:spacing w:beforeLines="50" w:before="180" w:beforeAutospacing="0" w:after="0" w:afterAutospacing="0" w:line="360" w:lineRule="exact"/>
        <w:rPr>
          <w:rFonts w:eastAsia="標楷體" w:hint="default"/>
          <w:color w:val="auto"/>
        </w:rPr>
      </w:pPr>
      <w:bookmarkStart w:id="0" w:name="_GoBack"/>
      <w:bookmarkEnd w:id="0"/>
    </w:p>
    <w:p w:rsidR="007372B0" w:rsidRPr="00B82309" w:rsidRDefault="00535D6A" w:rsidP="000F15AB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sectPr w:rsidR="007372B0" w:rsidRPr="00B82309" w:rsidSect="00535D6A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AE" w:rsidRDefault="00754EAE" w:rsidP="00856169">
      <w:r>
        <w:separator/>
      </w:r>
    </w:p>
  </w:endnote>
  <w:endnote w:type="continuationSeparator" w:id="0">
    <w:p w:rsidR="00754EAE" w:rsidRDefault="00754EAE" w:rsidP="0085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AE" w:rsidRDefault="00754EAE" w:rsidP="00856169">
      <w:r>
        <w:separator/>
      </w:r>
    </w:p>
  </w:footnote>
  <w:footnote w:type="continuationSeparator" w:id="0">
    <w:p w:rsidR="00754EAE" w:rsidRDefault="00754EAE" w:rsidP="00856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09"/>
    <w:rsid w:val="00013616"/>
    <w:rsid w:val="000A054A"/>
    <w:rsid w:val="000D3CF6"/>
    <w:rsid w:val="000F15AB"/>
    <w:rsid w:val="0015495F"/>
    <w:rsid w:val="002F2614"/>
    <w:rsid w:val="004517D9"/>
    <w:rsid w:val="00535D6A"/>
    <w:rsid w:val="0056403A"/>
    <w:rsid w:val="005902A4"/>
    <w:rsid w:val="007517D6"/>
    <w:rsid w:val="00754EAE"/>
    <w:rsid w:val="00856169"/>
    <w:rsid w:val="00A33CF1"/>
    <w:rsid w:val="00B82309"/>
    <w:rsid w:val="00CB35DE"/>
    <w:rsid w:val="00F7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D4C38-067F-4C9A-908B-C97D7D32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5D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13616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color w:val="0000FF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5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1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1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t10404</dc:creator>
  <cp:keywords/>
  <dc:description/>
  <cp:lastModifiedBy>t10709</cp:lastModifiedBy>
  <cp:revision>14</cp:revision>
  <cp:lastPrinted>2018-09-08T02:00:00Z</cp:lastPrinted>
  <dcterms:created xsi:type="dcterms:W3CDTF">2018-09-08T01:59:00Z</dcterms:created>
  <dcterms:modified xsi:type="dcterms:W3CDTF">2018-10-01T07:55:00Z</dcterms:modified>
</cp:coreProperties>
</file>